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53" w:rsidRPr="00F91053" w:rsidRDefault="00F91053" w:rsidP="00F91053">
      <w:pPr>
        <w:pStyle w:val="ReturnAddress"/>
        <w:jc w:val="center"/>
        <w:rPr>
          <w:szCs w:val="24"/>
        </w:rPr>
      </w:pPr>
      <w:bookmarkStart w:id="0" w:name="_GoBack"/>
      <w:bookmarkEnd w:id="0"/>
      <w:r w:rsidRPr="00F91053">
        <w:rPr>
          <w:szCs w:val="24"/>
        </w:rPr>
        <w:t>NEW BOARD MEMBER INFORMATION FORM</w:t>
      </w:r>
    </w:p>
    <w:p w:rsidR="00F91053" w:rsidRPr="00F91053" w:rsidRDefault="00F91053" w:rsidP="00F91053">
      <w:pPr>
        <w:pStyle w:val="ReturnAddress"/>
        <w:jc w:val="center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</w:rPr>
        <w:t xml:space="preserve">NAME: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</w:rPr>
        <w:t>HOME ADDRESS: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</w:rPr>
        <w:t xml:space="preserve">HOME PHONE: 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WORK PHONE: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</w:rPr>
        <w:t xml:space="preserve">FAX: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EMAIL: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</w:rPr>
        <w:t xml:space="preserve">COMPANY NAME: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</w:rPr>
        <w:t xml:space="preserve">WORK ADDRESS: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</w:rPr>
        <w:t xml:space="preserve">POSITION/TITLE: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TYPE OF BUSINESS: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</w:rPr>
        <w:t xml:space="preserve">BRIEF BIOGRAPHY: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</w:rPr>
        <w:tab/>
      </w:r>
      <w:r w:rsidRPr="00F91053">
        <w:rPr>
          <w:szCs w:val="24"/>
        </w:rPr>
        <w:tab/>
      </w:r>
      <w:r w:rsidRPr="00F91053">
        <w:rPr>
          <w:szCs w:val="24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</w:rPr>
        <w:tab/>
      </w:r>
      <w:r w:rsidRPr="00F91053">
        <w:rPr>
          <w:szCs w:val="24"/>
        </w:rPr>
        <w:tab/>
      </w:r>
      <w:r w:rsidRPr="00F91053">
        <w:rPr>
          <w:szCs w:val="24"/>
        </w:rPr>
        <w:tab/>
      </w:r>
      <w:r w:rsidRPr="00F91053">
        <w:rPr>
          <w:szCs w:val="24"/>
        </w:rPr>
        <w:tab/>
      </w:r>
      <w:r w:rsidRPr="00F91053">
        <w:rPr>
          <w:szCs w:val="24"/>
        </w:rPr>
        <w:tab/>
      </w:r>
      <w:r w:rsidRPr="00F91053">
        <w:rPr>
          <w:szCs w:val="24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</w:rPr>
        <w:tab/>
      </w:r>
      <w:r w:rsidRPr="00F91053">
        <w:rPr>
          <w:szCs w:val="24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</w:rPr>
        <w:t>Can contribute expertise in the following area(s):  (Please check and elaborate on all that apply to you.)</w:t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Administrative/Business Management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Corporate Access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Finance/Investments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Fundraising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Human Resources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Information Technology/Web Site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Legal Professional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Major Donor Access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Marketing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Personal Hobbies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</w:t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Public Speaking/ Publicity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F91053" w:rsidRPr="00F91053" w:rsidRDefault="00F91053" w:rsidP="00F91053">
      <w:pPr>
        <w:pStyle w:val="ReturnAddress"/>
        <w:rPr>
          <w:szCs w:val="24"/>
        </w:rPr>
      </w:pPr>
    </w:p>
    <w:p w:rsidR="00F91053" w:rsidRPr="00F91053" w:rsidRDefault="00F91053" w:rsidP="00F91053">
      <w:pPr>
        <w:pStyle w:val="ReturnAddress"/>
        <w:rPr>
          <w:szCs w:val="24"/>
          <w:u w:val="single"/>
        </w:rPr>
      </w:pPr>
      <w:r w:rsidRPr="00F91053">
        <w:rPr>
          <w:szCs w:val="24"/>
          <w:u w:val="single"/>
        </w:rPr>
        <w:tab/>
      </w:r>
      <w:r w:rsidRPr="00F91053">
        <w:rPr>
          <w:szCs w:val="24"/>
        </w:rPr>
        <w:t xml:space="preserve">  Other  </w:t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  <w:r w:rsidRPr="00F91053">
        <w:rPr>
          <w:szCs w:val="24"/>
          <w:u w:val="single"/>
        </w:rPr>
        <w:tab/>
      </w:r>
    </w:p>
    <w:p w:rsidR="006C08E2" w:rsidRPr="00F91053" w:rsidRDefault="006C08E2" w:rsidP="00B52EC3">
      <w:pPr>
        <w:rPr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  <w:r w:rsidRPr="00F91053">
        <w:rPr>
          <w:color w:val="000000"/>
          <w:szCs w:val="24"/>
        </w:rPr>
        <w:t xml:space="preserve">What interests you about our organization? </w:t>
      </w: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  <w:r w:rsidRPr="00F91053">
        <w:rPr>
          <w:color w:val="000000"/>
          <w:szCs w:val="24"/>
        </w:rPr>
        <w:t xml:space="preserve">What are some of your previous volunteer experiences or leadership roles? </w:t>
      </w: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  <w:r w:rsidRPr="00F91053">
        <w:rPr>
          <w:color w:val="000000"/>
          <w:szCs w:val="24"/>
        </w:rPr>
        <w:t>What are the kinds of circumstances in which you are most effective?</w:t>
      </w: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  <w:r w:rsidRPr="00F91053">
        <w:rPr>
          <w:color w:val="000000"/>
          <w:szCs w:val="24"/>
        </w:rPr>
        <w:t xml:space="preserve">What appeals to you about board service as a volunteer activity? </w:t>
      </w: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</w:p>
    <w:p w:rsidR="00F91053" w:rsidRPr="00F91053" w:rsidRDefault="00F91053" w:rsidP="00F91053">
      <w:pPr>
        <w:autoSpaceDE w:val="0"/>
        <w:autoSpaceDN w:val="0"/>
        <w:adjustRightInd w:val="0"/>
        <w:spacing w:after="43" w:line="280" w:lineRule="atLeast"/>
        <w:ind w:right="-180"/>
        <w:textAlignment w:val="center"/>
        <w:rPr>
          <w:color w:val="000000"/>
          <w:szCs w:val="24"/>
        </w:rPr>
      </w:pPr>
      <w:r w:rsidRPr="00F91053">
        <w:rPr>
          <w:color w:val="000000"/>
          <w:szCs w:val="24"/>
        </w:rPr>
        <w:t>What are you hoping to get out of your board experience?</w:t>
      </w:r>
    </w:p>
    <w:p w:rsidR="00F91053" w:rsidRPr="00B52EC3" w:rsidRDefault="00F91053" w:rsidP="00B52EC3"/>
    <w:sectPr w:rsidR="00F91053" w:rsidRPr="00B52EC3" w:rsidSect="00F23F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6B" w:rsidRDefault="0086696B">
      <w:r>
        <w:separator/>
      </w:r>
    </w:p>
  </w:endnote>
  <w:endnote w:type="continuationSeparator" w:id="0">
    <w:p w:rsidR="0086696B" w:rsidRDefault="0086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6E" w:rsidRDefault="0076656E" w:rsidP="00565434">
    <w:pPr>
      <w:pStyle w:val="Footer"/>
      <w:tabs>
        <w:tab w:val="clear" w:pos="4320"/>
        <w:tab w:val="clear" w:pos="8640"/>
        <w:tab w:val="left" w:pos="807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6E" w:rsidRDefault="00F91053" w:rsidP="00F23FEC">
    <w:pPr>
      <w:pStyle w:val="Footer"/>
      <w:tabs>
        <w:tab w:val="clear" w:pos="4320"/>
        <w:tab w:val="clear" w:pos="8640"/>
        <w:tab w:val="left" w:pos="8074"/>
      </w:tabs>
      <w:jc w:val="center"/>
    </w:pP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533400</wp:posOffset>
          </wp:positionH>
          <wp:positionV relativeFrom="line">
            <wp:posOffset>85725</wp:posOffset>
          </wp:positionV>
          <wp:extent cx="1266825" cy="533400"/>
          <wp:effectExtent l="0" t="0" r="9525" b="0"/>
          <wp:wrapSquare wrapText="bothSides"/>
          <wp:docPr id="41" name="Picture 41" descr="United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nited 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850">
      <w:t xml:space="preserve">                                     </w:t>
    </w:r>
    <w:r>
      <w:rPr>
        <w:noProof/>
      </w:rPr>
      <w:drawing>
        <wp:inline distT="0" distB="0" distL="0" distR="0">
          <wp:extent cx="4048125" cy="647700"/>
          <wp:effectExtent l="0" t="0" r="9525" b="0"/>
          <wp:docPr id="3" name="Picture 3" descr="CCRN Logo Blo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RN Logo Block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6B" w:rsidRDefault="0086696B">
      <w:r>
        <w:separator/>
      </w:r>
    </w:p>
  </w:footnote>
  <w:footnote w:type="continuationSeparator" w:id="0">
    <w:p w:rsidR="0086696B" w:rsidRDefault="0086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6E" w:rsidRPr="00D96666" w:rsidRDefault="0076656E" w:rsidP="00D96666">
    <w:pPr>
      <w:jc w:val="center"/>
      <w:rPr>
        <w:i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6E" w:rsidRDefault="00F91053" w:rsidP="002874F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542925</wp:posOffset>
              </wp:positionV>
              <wp:extent cx="1900555" cy="675640"/>
              <wp:effectExtent l="0" t="0" r="0" b="635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56E" w:rsidRPr="00D96666" w:rsidRDefault="0076656E" w:rsidP="002874F9">
                          <w:pPr>
                            <w:jc w:val="right"/>
                            <w:rPr>
                              <w:color w:val="808080"/>
                              <w:sz w:val="20"/>
                            </w:rPr>
                          </w:pPr>
                          <w:r w:rsidRPr="00D96666">
                            <w:rPr>
                              <w:color w:val="808080"/>
                              <w:sz w:val="20"/>
                            </w:rPr>
                            <w:t>29958 Killpeck Creek Court</w:t>
                          </w:r>
                        </w:p>
                        <w:p w:rsidR="0076656E" w:rsidRPr="00D96666" w:rsidRDefault="0076656E" w:rsidP="002874F9">
                          <w:pPr>
                            <w:jc w:val="right"/>
                            <w:rPr>
                              <w:color w:val="808080"/>
                              <w:sz w:val="20"/>
                            </w:rPr>
                          </w:pPr>
                          <w:r w:rsidRPr="00D96666">
                            <w:rPr>
                              <w:color w:val="808080"/>
                              <w:sz w:val="20"/>
                            </w:rPr>
                            <w:t>Charlotte Hall, MD 20622</w:t>
                          </w:r>
                        </w:p>
                        <w:p w:rsidR="0076656E" w:rsidRPr="00D96666" w:rsidRDefault="0076656E" w:rsidP="002874F9">
                          <w:pPr>
                            <w:jc w:val="right"/>
                            <w:rPr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P</w:t>
                          </w:r>
                          <w:r w:rsidRPr="00D96666">
                            <w:rPr>
                              <w:color w:val="808080"/>
                              <w:sz w:val="20"/>
                            </w:rPr>
                            <w:t>h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one</w:t>
                          </w:r>
                          <w:r w:rsidRPr="00D96666">
                            <w:rPr>
                              <w:color w:val="808080"/>
                              <w:sz w:val="20"/>
                            </w:rPr>
                            <w:t>: (301) 290-0040</w:t>
                          </w:r>
                        </w:p>
                        <w:p w:rsidR="0076656E" w:rsidRPr="00D96666" w:rsidRDefault="0076656E" w:rsidP="002874F9">
                          <w:pPr>
                            <w:jc w:val="right"/>
                            <w:rPr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Fa</w:t>
                          </w:r>
                          <w:r w:rsidRPr="00D96666">
                            <w:rPr>
                              <w:color w:val="808080"/>
                              <w:sz w:val="20"/>
                            </w:rPr>
                            <w:t>x: (301) 290-0050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382.4pt;margin-top:42.75pt;width:149.6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kDgQIAABAFAAAOAAAAZHJzL2Uyb0RvYy54bWysVNmO0zAUfUfiHyy/d7KQtE3UdDQLQUjD&#10;Is3wAW7sNBaObWy3yYD4d66dtlM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" stroked="f">
              <v:textbox style="mso-fit-shape-to-text:t">
                <w:txbxContent>
                  <w:p w:rsidR="0076656E" w:rsidRPr="00D96666" w:rsidRDefault="0076656E" w:rsidP="002874F9">
                    <w:pPr>
                      <w:jc w:val="right"/>
                      <w:rPr>
                        <w:color w:val="808080"/>
                        <w:sz w:val="20"/>
                      </w:rPr>
                    </w:pPr>
                    <w:r w:rsidRPr="00D96666">
                      <w:rPr>
                        <w:color w:val="808080"/>
                        <w:sz w:val="20"/>
                      </w:rPr>
                      <w:t>29958 Killpeck Creek Court</w:t>
                    </w:r>
                  </w:p>
                  <w:p w:rsidR="0076656E" w:rsidRPr="00D96666" w:rsidRDefault="0076656E" w:rsidP="002874F9">
                    <w:pPr>
                      <w:jc w:val="right"/>
                      <w:rPr>
                        <w:color w:val="808080"/>
                        <w:sz w:val="20"/>
                      </w:rPr>
                    </w:pPr>
                    <w:r w:rsidRPr="00D96666">
                      <w:rPr>
                        <w:color w:val="808080"/>
                        <w:sz w:val="20"/>
                      </w:rPr>
                      <w:t>Charlotte Hall, MD 20622</w:t>
                    </w:r>
                  </w:p>
                  <w:p w:rsidR="0076656E" w:rsidRPr="00D96666" w:rsidRDefault="0076656E" w:rsidP="002874F9">
                    <w:pPr>
                      <w:jc w:val="right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P</w:t>
                    </w:r>
                    <w:r w:rsidRPr="00D96666">
                      <w:rPr>
                        <w:color w:val="808080"/>
                        <w:sz w:val="20"/>
                      </w:rPr>
                      <w:t>h</w:t>
                    </w:r>
                    <w:r>
                      <w:rPr>
                        <w:color w:val="808080"/>
                        <w:sz w:val="20"/>
                      </w:rPr>
                      <w:t>one</w:t>
                    </w:r>
                    <w:r w:rsidRPr="00D96666">
                      <w:rPr>
                        <w:color w:val="808080"/>
                        <w:sz w:val="20"/>
                      </w:rPr>
                      <w:t>: (301) 290-0040</w:t>
                    </w:r>
                  </w:p>
                  <w:p w:rsidR="0076656E" w:rsidRPr="00D96666" w:rsidRDefault="0076656E" w:rsidP="002874F9">
                    <w:pPr>
                      <w:jc w:val="right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Fa</w:t>
                    </w:r>
                    <w:r w:rsidRPr="00D96666">
                      <w:rPr>
                        <w:color w:val="808080"/>
                        <w:sz w:val="20"/>
                      </w:rPr>
                      <w:t>x: (301) 290-0050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447925" cy="952500"/>
          <wp:effectExtent l="0" t="0" r="9525" b="0"/>
          <wp:docPr id="1" name="Picture 1" descr="the Promise-colour NO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Promise-colour NO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38" b="35648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56E" w:rsidRDefault="0076656E" w:rsidP="002874F9">
    <w:pPr>
      <w:jc w:val="center"/>
      <w:rPr>
        <w:i/>
        <w:color w:val="808080"/>
      </w:rPr>
    </w:pPr>
    <w:r w:rsidRPr="00D96666">
      <w:rPr>
        <w:i/>
        <w:color w:val="808080"/>
      </w:rPr>
      <w:t>www.thepromisecenter.org</w:t>
    </w:r>
  </w:p>
  <w:p w:rsidR="0076656E" w:rsidRPr="00D96666" w:rsidRDefault="00B51F05" w:rsidP="002874F9">
    <w:pPr>
      <w:jc w:val="center"/>
      <w:rPr>
        <w:i/>
        <w:color w:val="808080"/>
      </w:rPr>
    </w:pPr>
    <w:r>
      <w:pict>
        <v:rect id="_x0000_i1025" style="width:526.5pt;height:1pt" o:hralign="center" o:hrstd="t" o:hrnoshade="t" o:hr="t" fillcolor="#bfbfbf" stroked="f"/>
      </w:pict>
    </w:r>
  </w:p>
  <w:p w:rsidR="0076656E" w:rsidRDefault="00766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DB2"/>
    <w:multiLevelType w:val="hybridMultilevel"/>
    <w:tmpl w:val="4066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288"/>
    <w:multiLevelType w:val="hybridMultilevel"/>
    <w:tmpl w:val="9CF60B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370CA"/>
    <w:multiLevelType w:val="hybridMultilevel"/>
    <w:tmpl w:val="6A60535C"/>
    <w:lvl w:ilvl="0" w:tplc="C756AA8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8A80906">
      <w:numFmt w:val="bullet"/>
      <w:lvlText w:val=""/>
      <w:lvlJc w:val="left"/>
      <w:pPr>
        <w:ind w:left="1440" w:hanging="360"/>
      </w:pPr>
      <w:rPr>
        <w:rFonts w:ascii="Symbol" w:eastAsia="Times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7"/>
    <w:rsid w:val="00072DF2"/>
    <w:rsid w:val="00081BC3"/>
    <w:rsid w:val="000848D6"/>
    <w:rsid w:val="000C3E11"/>
    <w:rsid w:val="000D42A3"/>
    <w:rsid w:val="001361C0"/>
    <w:rsid w:val="001D0D76"/>
    <w:rsid w:val="001E217D"/>
    <w:rsid w:val="002114E7"/>
    <w:rsid w:val="002709A4"/>
    <w:rsid w:val="002874F9"/>
    <w:rsid w:val="002E29F9"/>
    <w:rsid w:val="00310F48"/>
    <w:rsid w:val="003264BE"/>
    <w:rsid w:val="00346CD3"/>
    <w:rsid w:val="00382A32"/>
    <w:rsid w:val="003F2D60"/>
    <w:rsid w:val="00403DBA"/>
    <w:rsid w:val="00406D14"/>
    <w:rsid w:val="00431E1A"/>
    <w:rsid w:val="0043309A"/>
    <w:rsid w:val="004A1359"/>
    <w:rsid w:val="004B7BB9"/>
    <w:rsid w:val="004F07C5"/>
    <w:rsid w:val="0052636F"/>
    <w:rsid w:val="00527276"/>
    <w:rsid w:val="00537686"/>
    <w:rsid w:val="00555493"/>
    <w:rsid w:val="00565434"/>
    <w:rsid w:val="005A0F34"/>
    <w:rsid w:val="005F674D"/>
    <w:rsid w:val="006068A3"/>
    <w:rsid w:val="00626467"/>
    <w:rsid w:val="00634B39"/>
    <w:rsid w:val="00681B46"/>
    <w:rsid w:val="006A30C3"/>
    <w:rsid w:val="006C08E2"/>
    <w:rsid w:val="006C1986"/>
    <w:rsid w:val="006C60C9"/>
    <w:rsid w:val="006F341C"/>
    <w:rsid w:val="006F6BFF"/>
    <w:rsid w:val="00705850"/>
    <w:rsid w:val="007278F3"/>
    <w:rsid w:val="0076656E"/>
    <w:rsid w:val="007B7212"/>
    <w:rsid w:val="007D2523"/>
    <w:rsid w:val="007D2A8F"/>
    <w:rsid w:val="00832D47"/>
    <w:rsid w:val="008573DD"/>
    <w:rsid w:val="0086696B"/>
    <w:rsid w:val="00897526"/>
    <w:rsid w:val="008A4E08"/>
    <w:rsid w:val="008A5FD3"/>
    <w:rsid w:val="008A6F09"/>
    <w:rsid w:val="008B2B93"/>
    <w:rsid w:val="008B7898"/>
    <w:rsid w:val="008C58DE"/>
    <w:rsid w:val="00913FF1"/>
    <w:rsid w:val="00930D39"/>
    <w:rsid w:val="00981CF0"/>
    <w:rsid w:val="009B34B5"/>
    <w:rsid w:val="009D169B"/>
    <w:rsid w:val="009E7D7E"/>
    <w:rsid w:val="00A41801"/>
    <w:rsid w:val="00A81F4E"/>
    <w:rsid w:val="00A974D5"/>
    <w:rsid w:val="00AC6F93"/>
    <w:rsid w:val="00AE2D1C"/>
    <w:rsid w:val="00AE6F17"/>
    <w:rsid w:val="00B016DD"/>
    <w:rsid w:val="00B04C17"/>
    <w:rsid w:val="00B51F05"/>
    <w:rsid w:val="00B52EC3"/>
    <w:rsid w:val="00B6150D"/>
    <w:rsid w:val="00B8495A"/>
    <w:rsid w:val="00C04C28"/>
    <w:rsid w:val="00C6287D"/>
    <w:rsid w:val="00CB68D7"/>
    <w:rsid w:val="00D05700"/>
    <w:rsid w:val="00D30870"/>
    <w:rsid w:val="00D7374D"/>
    <w:rsid w:val="00D84DA0"/>
    <w:rsid w:val="00D953FC"/>
    <w:rsid w:val="00D96666"/>
    <w:rsid w:val="00E37BFB"/>
    <w:rsid w:val="00E57011"/>
    <w:rsid w:val="00E64935"/>
    <w:rsid w:val="00E72947"/>
    <w:rsid w:val="00E867F1"/>
    <w:rsid w:val="00EA41FD"/>
    <w:rsid w:val="00EE61E4"/>
    <w:rsid w:val="00F23FEC"/>
    <w:rsid w:val="00F341FC"/>
    <w:rsid w:val="00F61EA2"/>
    <w:rsid w:val="00F91053"/>
    <w:rsid w:val="00FC3046"/>
    <w:rsid w:val="00FE1030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1FB4918A-89A0-4653-9A60-0E5DD189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1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E217D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G Times" w:hAnsi="CG Times"/>
      <w:b/>
      <w:snapToGrid w:val="0"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B04C17"/>
  </w:style>
  <w:style w:type="paragraph" w:styleId="Header">
    <w:name w:val="header"/>
    <w:basedOn w:val="Normal"/>
    <w:rsid w:val="00B04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C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78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E217D"/>
    <w:rPr>
      <w:rFonts w:ascii="CG Times" w:hAnsi="CG Times"/>
      <w:b/>
      <w:snapToGrid w:val="0"/>
      <w:spacing w:val="-3"/>
    </w:rPr>
  </w:style>
  <w:style w:type="paragraph" w:styleId="EndnoteText">
    <w:name w:val="endnote text"/>
    <w:basedOn w:val="Normal"/>
    <w:link w:val="EndnoteTextChar"/>
    <w:rsid w:val="001E217D"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link w:val="EndnoteText"/>
    <w:rsid w:val="001E217D"/>
    <w:rPr>
      <w:rFonts w:ascii="Courier New" w:hAnsi="Courier New"/>
      <w:snapToGrid w:val="0"/>
      <w:sz w:val="24"/>
    </w:rPr>
  </w:style>
  <w:style w:type="character" w:styleId="Hyperlink">
    <w:name w:val="Hyperlink"/>
    <w:rsid w:val="00431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4AA4-86E4-40D6-B2E1-DDE58203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 BEHAVIOR MANAGEMENT SERVICES</vt:lpstr>
    </vt:vector>
  </TitlesOfParts>
  <Company>SMCCRC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 BEHAVIOR MANAGEMENT SERVICES</dc:title>
  <dc:subject/>
  <dc:creator>manspach</dc:creator>
  <cp:keywords/>
  <dc:description/>
  <cp:lastModifiedBy>Tina Stone</cp:lastModifiedBy>
  <cp:revision>2</cp:revision>
  <cp:lastPrinted>2016-09-23T14:58:00Z</cp:lastPrinted>
  <dcterms:created xsi:type="dcterms:W3CDTF">2016-09-23T14:58:00Z</dcterms:created>
  <dcterms:modified xsi:type="dcterms:W3CDTF">2016-09-23T14:58:00Z</dcterms:modified>
</cp:coreProperties>
</file>